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08" w:rsidRDefault="00015408" w:rsidP="00015408">
      <w:pPr>
        <w:jc w:val="center"/>
        <w:rPr>
          <w:b/>
          <w:szCs w:val="28"/>
        </w:rPr>
      </w:pPr>
      <w:r w:rsidRPr="00370F67">
        <w:rPr>
          <w:b/>
          <w:szCs w:val="28"/>
        </w:rPr>
        <w:t>ИЗВЕЩЕНИЕ</w:t>
      </w:r>
    </w:p>
    <w:p w:rsidR="00370F67" w:rsidRPr="00027D25" w:rsidRDefault="00370F67" w:rsidP="00015408">
      <w:pPr>
        <w:jc w:val="center"/>
        <w:rPr>
          <w:b/>
          <w:szCs w:val="28"/>
        </w:rPr>
      </w:pPr>
    </w:p>
    <w:p w:rsidR="007611C1" w:rsidRPr="007611C1" w:rsidRDefault="007611C1" w:rsidP="007611C1">
      <w:pPr>
        <w:pStyle w:val="a3"/>
        <w:ind w:firstLine="709"/>
        <w:rPr>
          <w:sz w:val="28"/>
          <w:szCs w:val="28"/>
        </w:rPr>
      </w:pPr>
      <w:r w:rsidRPr="007611C1">
        <w:rPr>
          <w:b/>
          <w:bCs/>
          <w:sz w:val="28"/>
          <w:szCs w:val="28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25.02.2026  № 539, АДМИНИСТРАЦИЯ ДАЛЬНЕКОНСТАНТИНОВСКОГО МУНИЦИПАЛЬНОГО ОКРУГА </w:t>
      </w:r>
      <w:r w:rsidRPr="007611C1">
        <w:rPr>
          <w:bCs/>
          <w:sz w:val="28"/>
          <w:szCs w:val="28"/>
        </w:rPr>
        <w:t>сообщает о возможности предоставления в собственность за плату  без проведения торгов, земельного участка, государственная собственность на который не разграничена</w:t>
      </w:r>
      <w:r w:rsidRPr="007611C1">
        <w:rPr>
          <w:sz w:val="28"/>
          <w:szCs w:val="28"/>
        </w:rPr>
        <w:t>:</w:t>
      </w:r>
    </w:p>
    <w:p w:rsidR="007611C1" w:rsidRPr="007611C1" w:rsidRDefault="007611C1" w:rsidP="007611C1">
      <w:pPr>
        <w:ind w:firstLine="708"/>
        <w:jc w:val="both"/>
        <w:rPr>
          <w:bCs/>
          <w:szCs w:val="28"/>
        </w:rPr>
      </w:pPr>
      <w:r w:rsidRPr="007611C1">
        <w:rPr>
          <w:szCs w:val="28"/>
        </w:rPr>
        <w:t xml:space="preserve">- земельный участок  площадью 1361 кв.м., кадастровый квартал 52:32:1000001, расположенный по адресу: Российская Федерация, Нижегородская область, Дальнеконстантиновский муниципальный округ, д. Большое </w:t>
      </w:r>
      <w:proofErr w:type="spellStart"/>
      <w:r w:rsidRPr="007611C1">
        <w:rPr>
          <w:szCs w:val="28"/>
        </w:rPr>
        <w:t>Сескино</w:t>
      </w:r>
      <w:proofErr w:type="spellEnd"/>
      <w:r w:rsidRPr="007611C1">
        <w:rPr>
          <w:szCs w:val="28"/>
        </w:rPr>
        <w:t>, ул. Лесная, земельный участок 183Б, категория земель – земли  населенных пунктов, разрешенное использование – для ведения личного подсобного хозяйства</w:t>
      </w:r>
      <w:r w:rsidRPr="007611C1">
        <w:rPr>
          <w:bCs/>
          <w:szCs w:val="28"/>
        </w:rPr>
        <w:t>.</w:t>
      </w:r>
    </w:p>
    <w:p w:rsidR="007611C1" w:rsidRPr="007611C1" w:rsidRDefault="007611C1" w:rsidP="007611C1">
      <w:pPr>
        <w:ind w:firstLine="708"/>
        <w:jc w:val="both"/>
        <w:rPr>
          <w:szCs w:val="28"/>
        </w:rPr>
      </w:pPr>
      <w:r w:rsidRPr="007611C1">
        <w:rPr>
          <w:bCs/>
          <w:szCs w:val="28"/>
        </w:rPr>
        <w:t xml:space="preserve">  </w:t>
      </w:r>
      <w:r w:rsidRPr="007611C1">
        <w:rPr>
          <w:szCs w:val="28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7611C1">
        <w:rPr>
          <w:bCs/>
          <w:szCs w:val="28"/>
        </w:rPr>
        <w:t xml:space="preserve">по адресу: Нижегородская область, Дальнеконстантиновский район, </w:t>
      </w:r>
      <w:r w:rsidRPr="007611C1">
        <w:rPr>
          <w:szCs w:val="28"/>
        </w:rPr>
        <w:t xml:space="preserve">р. п. Дальнее Константиново, ул. Советская, д. 99 (здание администрации), </w:t>
      </w:r>
      <w:proofErr w:type="spellStart"/>
      <w:r w:rsidRPr="007611C1">
        <w:rPr>
          <w:szCs w:val="28"/>
        </w:rPr>
        <w:t>каб</w:t>
      </w:r>
      <w:proofErr w:type="spellEnd"/>
      <w:r w:rsidRPr="007611C1">
        <w:rPr>
          <w:szCs w:val="28"/>
        </w:rPr>
        <w:t xml:space="preserve">. 320 </w:t>
      </w:r>
      <w:r w:rsidRPr="007611C1">
        <w:rPr>
          <w:bCs/>
          <w:szCs w:val="28"/>
        </w:rPr>
        <w:t>с 8-00 до 12-00 и с 13-00 до 16-00, кроме выходных и праздничных дней.</w:t>
      </w:r>
    </w:p>
    <w:p w:rsidR="007611C1" w:rsidRPr="007611C1" w:rsidRDefault="007611C1" w:rsidP="007611C1">
      <w:pPr>
        <w:jc w:val="both"/>
        <w:rPr>
          <w:bCs/>
          <w:szCs w:val="28"/>
        </w:rPr>
      </w:pPr>
      <w:r w:rsidRPr="007611C1">
        <w:rPr>
          <w:bCs/>
          <w:szCs w:val="28"/>
        </w:rPr>
        <w:t xml:space="preserve">             Граждане,  заинтересованные в предоставлении земельного участка, в течени</w:t>
      </w:r>
      <w:proofErr w:type="gramStart"/>
      <w:r w:rsidRPr="007611C1">
        <w:rPr>
          <w:bCs/>
          <w:szCs w:val="28"/>
        </w:rPr>
        <w:t>и</w:t>
      </w:r>
      <w:proofErr w:type="gramEnd"/>
      <w:r w:rsidRPr="007611C1">
        <w:rPr>
          <w:bCs/>
          <w:szCs w:val="28"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7611C1" w:rsidRPr="007611C1" w:rsidRDefault="007611C1" w:rsidP="007611C1">
      <w:pPr>
        <w:pStyle w:val="a3"/>
        <w:ind w:firstLine="709"/>
        <w:rPr>
          <w:sz w:val="28"/>
          <w:szCs w:val="28"/>
        </w:rPr>
      </w:pPr>
      <w:r w:rsidRPr="007611C1">
        <w:rPr>
          <w:bCs/>
          <w:sz w:val="28"/>
          <w:szCs w:val="28"/>
        </w:rPr>
        <w:t xml:space="preserve">Заявления подаются в срок по 30 марта 2026 года в письменной форме 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7611C1">
        <w:rPr>
          <w:sz w:val="28"/>
          <w:szCs w:val="28"/>
        </w:rPr>
        <w:t xml:space="preserve">р. п. Дальнее Константиново, ул. Советская, д. 99 (здание администрации), каб.320  </w:t>
      </w:r>
      <w:r w:rsidRPr="007611C1">
        <w:rPr>
          <w:bCs/>
          <w:sz w:val="28"/>
          <w:szCs w:val="28"/>
        </w:rPr>
        <w:t>с 8-00 до 12-00 и с 13-00 до 16-00, кроме выходных и праздничных дней.</w:t>
      </w:r>
    </w:p>
    <w:p w:rsidR="007611C1" w:rsidRPr="007611C1" w:rsidRDefault="007611C1" w:rsidP="007611C1">
      <w:pPr>
        <w:pStyle w:val="a3"/>
        <w:ind w:firstLine="709"/>
        <w:rPr>
          <w:sz w:val="28"/>
          <w:szCs w:val="28"/>
        </w:rPr>
      </w:pPr>
      <w:r w:rsidRPr="007611C1">
        <w:rPr>
          <w:sz w:val="28"/>
          <w:szCs w:val="28"/>
        </w:rPr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C7D98" w:rsidRPr="007611C1" w:rsidRDefault="008C7D98" w:rsidP="007611C1">
      <w:pPr>
        <w:pStyle w:val="a3"/>
        <w:ind w:firstLine="709"/>
        <w:rPr>
          <w:sz w:val="28"/>
          <w:szCs w:val="28"/>
        </w:rPr>
      </w:pPr>
    </w:p>
    <w:sectPr w:rsidR="008C7D98" w:rsidRPr="007611C1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1ED" w:rsidRDefault="00B811ED" w:rsidP="00FB728B">
      <w:r>
        <w:separator/>
      </w:r>
    </w:p>
  </w:endnote>
  <w:endnote w:type="continuationSeparator" w:id="0">
    <w:p w:rsidR="00B811ED" w:rsidRDefault="00B811ED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1ED" w:rsidRDefault="00B811ED" w:rsidP="00FB728B">
      <w:r>
        <w:separator/>
      </w:r>
    </w:p>
  </w:footnote>
  <w:footnote w:type="continuationSeparator" w:id="0">
    <w:p w:rsidR="00B811ED" w:rsidRDefault="00B811ED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56D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27D25"/>
    <w:rsid w:val="000303C1"/>
    <w:rsid w:val="000304E2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37B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4A2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44B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5C9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602B5"/>
    <w:rsid w:val="007603B6"/>
    <w:rsid w:val="007608EB"/>
    <w:rsid w:val="00760CF3"/>
    <w:rsid w:val="007611C1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1ED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AB6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5EF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A3B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9BFEF-D0B2-49F9-B3CB-13EC060B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2026-02-26T11:47:00Z</dcterms:created>
  <dcterms:modified xsi:type="dcterms:W3CDTF">2026-02-26T11:48:00Z</dcterms:modified>
</cp:coreProperties>
</file>